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0446C1">
        <w:rPr>
          <w:rFonts w:ascii="Verdana" w:hAnsi="Verdana"/>
          <w:sz w:val="18"/>
          <w:szCs w:val="18"/>
        </w:rPr>
        <w:t xml:space="preserve">který podává nabídku </w:t>
      </w:r>
      <w:r w:rsidR="00BB5F55" w:rsidRPr="000446C1">
        <w:rPr>
          <w:rFonts w:ascii="Verdana" w:hAnsi="Verdana"/>
          <w:sz w:val="18"/>
          <w:szCs w:val="18"/>
        </w:rPr>
        <w:t xml:space="preserve">na veřejnou </w:t>
      </w:r>
      <w:r w:rsidRPr="000446C1">
        <w:rPr>
          <w:rFonts w:ascii="Verdana" w:hAnsi="Verdana"/>
          <w:sz w:val="18"/>
          <w:szCs w:val="18"/>
        </w:rPr>
        <w:t xml:space="preserve">zakázku s názvem </w:t>
      </w:r>
      <w:r w:rsidR="00AF2031" w:rsidRPr="000446C1">
        <w:rPr>
          <w:rFonts w:ascii="Verdana" w:hAnsi="Verdana"/>
          <w:sz w:val="18"/>
          <w:szCs w:val="18"/>
        </w:rPr>
        <w:t>„</w:t>
      </w:r>
      <w:r w:rsidR="000446C1" w:rsidRPr="000446C1">
        <w:rPr>
          <w:rFonts w:ascii="Verdana" w:hAnsi="Verdana"/>
          <w:sz w:val="18"/>
          <w:szCs w:val="18"/>
        </w:rPr>
        <w:t>Odstraňování postradatelných objektů SŽDC – demolice (obvod OŘ PHA) na trati č. 170 – Újezd u Hořovic, č. 223 – Sedlčany, Praha Žižkov, č. 125 – Chrášťany u Rakovníka, č. 125 – Chrášťany u Rakovníka, č. 124 – Milostín, č. 124 – Milostín, č. 061 – Oskořínek, č. 093 – Dubí u Kladna, č. 120 – Praha Vyšehrad, č. 126 – Svojetín, č. 126 – Mutějovice, č. 220 – Benešov u Prahy</w:t>
      </w:r>
      <w:r w:rsidR="00AF2031" w:rsidRPr="000446C1">
        <w:rPr>
          <w:rFonts w:ascii="Verdana" w:hAnsi="Verdana"/>
          <w:sz w:val="18"/>
          <w:szCs w:val="18"/>
        </w:rPr>
        <w:t>“</w:t>
      </w:r>
      <w:r w:rsidRPr="000446C1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2D75" w:rsidRDefault="00792D75">
      <w:r>
        <w:separator/>
      </w:r>
    </w:p>
  </w:endnote>
  <w:endnote w:type="continuationSeparator" w:id="0">
    <w:p w:rsidR="00792D75" w:rsidRDefault="00792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446C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446C1" w:rsidRPr="000446C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2D75" w:rsidRDefault="00792D75">
      <w:r>
        <w:separator/>
      </w:r>
    </w:p>
  </w:footnote>
  <w:footnote w:type="continuationSeparator" w:id="0">
    <w:p w:rsidR="00792D75" w:rsidRDefault="00792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46C1"/>
    <w:rsid w:val="00046DCD"/>
    <w:rsid w:val="000627AF"/>
    <w:rsid w:val="000A2EE6"/>
    <w:rsid w:val="000B11A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92D75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501F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705D19D"/>
  <w15:docId w15:val="{3DD71484-16C7-4110-B7A4-097B6750D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070C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4CDE75-518B-4278-9E42-72A7C83376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41917D1-61C8-4896-8A6C-26B282A1C8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EB7474-30F3-4F5C-BF48-A165DB3A0A47}">
  <ds:schemaRefs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10AF0DB-9696-4520-8B13-CCF6A7D5F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2019-12-04T07:13:00Z</dcterms:created>
  <dcterms:modified xsi:type="dcterms:W3CDTF">2019-12-05T09:24:00Z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